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1E" w:rsidRPr="00692A1E" w:rsidRDefault="00692A1E" w:rsidP="00692A1E">
      <w:pPr>
        <w:spacing w:after="0" w:line="240" w:lineRule="auto"/>
        <w:ind w:left="5400"/>
        <w:rPr>
          <w:rFonts w:ascii="Times New Roman" w:hAnsi="Times New Roman"/>
          <w:sz w:val="28"/>
          <w:szCs w:val="28"/>
          <w:lang w:val="uk-UA"/>
        </w:rPr>
      </w:pPr>
      <w:r w:rsidRPr="00692A1E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692A1E" w:rsidRPr="00692A1E" w:rsidRDefault="00692A1E" w:rsidP="00692A1E">
      <w:pPr>
        <w:spacing w:after="0" w:line="240" w:lineRule="auto"/>
        <w:ind w:left="5400"/>
        <w:rPr>
          <w:rFonts w:ascii="Times New Roman" w:hAnsi="Times New Roman"/>
          <w:sz w:val="28"/>
          <w:szCs w:val="28"/>
          <w:lang w:val="uk-UA"/>
        </w:rPr>
      </w:pPr>
      <w:r w:rsidRPr="00692A1E">
        <w:rPr>
          <w:rFonts w:ascii="Times New Roman" w:hAnsi="Times New Roman"/>
          <w:sz w:val="28"/>
          <w:szCs w:val="28"/>
          <w:lang w:val="uk-UA"/>
        </w:rPr>
        <w:t>до розпорядження Голосіївської районної в місті Києві державної</w:t>
      </w:r>
    </w:p>
    <w:p w:rsidR="00692A1E" w:rsidRPr="00692A1E" w:rsidRDefault="00692A1E" w:rsidP="00692A1E">
      <w:pPr>
        <w:spacing w:after="0" w:line="240" w:lineRule="auto"/>
        <w:ind w:left="5400"/>
        <w:rPr>
          <w:rFonts w:ascii="Times New Roman" w:hAnsi="Times New Roman"/>
          <w:sz w:val="28"/>
          <w:szCs w:val="28"/>
          <w:lang w:val="uk-UA"/>
        </w:rPr>
      </w:pPr>
      <w:r w:rsidRPr="00692A1E">
        <w:rPr>
          <w:rFonts w:ascii="Times New Roman" w:hAnsi="Times New Roman"/>
          <w:sz w:val="28"/>
          <w:szCs w:val="28"/>
          <w:lang w:val="uk-UA"/>
        </w:rPr>
        <w:t>адміністрації</w:t>
      </w:r>
    </w:p>
    <w:p w:rsidR="00692A1E" w:rsidRPr="00692A1E" w:rsidRDefault="00692A1E" w:rsidP="00692A1E">
      <w:pPr>
        <w:spacing w:after="0" w:line="240" w:lineRule="auto"/>
        <w:ind w:left="5400"/>
        <w:rPr>
          <w:rFonts w:ascii="Times New Roman" w:hAnsi="Times New Roman"/>
          <w:sz w:val="28"/>
          <w:szCs w:val="28"/>
          <w:lang w:val="uk-UA"/>
        </w:rPr>
      </w:pPr>
      <w:r w:rsidRPr="00692A1E">
        <w:rPr>
          <w:rFonts w:ascii="Times New Roman" w:hAnsi="Times New Roman"/>
          <w:sz w:val="28"/>
          <w:szCs w:val="28"/>
          <w:lang w:val="uk-UA"/>
        </w:rPr>
        <w:t>18.06.2018 № 279</w:t>
      </w:r>
    </w:p>
    <w:p w:rsidR="00692A1E" w:rsidRPr="00692A1E" w:rsidRDefault="00692A1E" w:rsidP="00692A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92A1E" w:rsidRPr="00692A1E" w:rsidRDefault="00692A1E" w:rsidP="00692A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92A1E" w:rsidRPr="00692A1E" w:rsidRDefault="00692A1E" w:rsidP="00692A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92A1E">
        <w:rPr>
          <w:rFonts w:ascii="Times New Roman" w:hAnsi="Times New Roman"/>
          <w:sz w:val="28"/>
          <w:szCs w:val="28"/>
          <w:lang w:val="uk-UA"/>
        </w:rPr>
        <w:t>Структура та чисельність підрозділів</w:t>
      </w:r>
    </w:p>
    <w:p w:rsidR="00692A1E" w:rsidRPr="00692A1E" w:rsidRDefault="00692A1E" w:rsidP="00692A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92A1E">
        <w:rPr>
          <w:rFonts w:ascii="Times New Roman" w:hAnsi="Times New Roman"/>
          <w:sz w:val="28"/>
          <w:szCs w:val="28"/>
          <w:lang w:val="uk-UA"/>
        </w:rPr>
        <w:t>Голосіївської районної в місті Києві державної адміністрації</w:t>
      </w:r>
    </w:p>
    <w:p w:rsidR="00692A1E" w:rsidRPr="00692A1E" w:rsidRDefault="00692A1E" w:rsidP="00692A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230"/>
        <w:gridCol w:w="1876"/>
      </w:tblGrid>
      <w:tr w:rsidR="00692A1E" w:rsidRPr="00692A1E" w:rsidTr="00863D7F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Керівництво, структурні підрозділи апарату: 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Чисельність</w:t>
            </w:r>
          </w:p>
        </w:tc>
      </w:tr>
      <w:tr w:rsidR="00692A1E" w:rsidRPr="00692A1E" w:rsidTr="00863D7F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692A1E" w:rsidRPr="00692A1E" w:rsidTr="00863D7F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заступник голови 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692A1E" w:rsidRPr="00692A1E" w:rsidTr="00863D7F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голови 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92A1E" w:rsidRPr="00692A1E" w:rsidTr="00863D7F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Керівник апарату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692A1E" w:rsidRPr="00692A1E" w:rsidTr="00863D7F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Заступник керівника апарату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692A1E" w:rsidRPr="00692A1E" w:rsidTr="00863D7F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організаційно-аналітичного забезпечення роботи голови 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92A1E" w:rsidRPr="00692A1E" w:rsidTr="00863D7F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Відділ управління персоналом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92A1E" w:rsidRPr="00692A1E" w:rsidTr="00863D7F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питань режимно-секретної роботи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692A1E" w:rsidRPr="00692A1E" w:rsidTr="00863D7F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Сектор взаємодії з правоохоронними органами та з питань запобігання і виявлення корупції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92A1E" w:rsidRPr="00692A1E" w:rsidTr="00863D7F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Сектор з питань оборонної та мобілізаційної роботи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92A1E" w:rsidRPr="00692A1E" w:rsidTr="00863D7F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Юридичний відділ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692A1E" w:rsidRPr="00692A1E" w:rsidTr="00863D7F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Організаційний відділ 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692A1E" w:rsidRPr="00692A1E" w:rsidTr="00863D7F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Відділ організації діловодства та контролю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92A1E" w:rsidRPr="00692A1E" w:rsidTr="00863D7F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92A1E" w:rsidRPr="00692A1E" w:rsidTr="00863D7F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адміністративно-господарського забезпечення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692A1E" w:rsidRPr="00692A1E" w:rsidTr="00863D7F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Відділ роботи із зверненнями громадян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92A1E" w:rsidRPr="00692A1E" w:rsidTr="00863D7F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Відділ інформаційних технологій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92A1E" w:rsidRPr="00692A1E" w:rsidTr="00863D7F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92A1E" w:rsidRPr="00692A1E" w:rsidTr="00863D7F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Відділ з питань реєстрації місця проживання/перебування фізичних осіб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92A1E" w:rsidRPr="00692A1E" w:rsidTr="00863D7F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Архівний відділ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92A1E" w:rsidRPr="00692A1E" w:rsidTr="00863D7F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економіки 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92A1E" w:rsidRPr="00692A1E" w:rsidTr="00863D7F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Сектор охорони здоров’я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92A1E" w:rsidRPr="00692A1E" w:rsidTr="00863D7F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Відділ з питань державної реєстрації юридичних осіб, фізичних осіб-підприємців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92A1E" w:rsidRPr="00692A1E" w:rsidTr="00863D7F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Відділ торгівлі та споживчого ринку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92A1E" w:rsidRPr="00692A1E" w:rsidTr="00863D7F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Відділ контролю за благоустроєм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692A1E" w:rsidRPr="00692A1E" w:rsidTr="00863D7F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Відділ обліку та розподілу житлової площі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92A1E" w:rsidRPr="00692A1E" w:rsidTr="00692A1E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Відділ з питань внутрішньої політики та зв’язків з громадськістю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692A1E" w:rsidRPr="00692A1E" w:rsidTr="00692A1E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з питань майна комунальної власності 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92A1E" w:rsidRPr="00692A1E" w:rsidTr="00692A1E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питань охорони праці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692A1E" w:rsidRPr="00692A1E" w:rsidTr="00692A1E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Відділ з питань надзвичайних ситуацій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92A1E" w:rsidRPr="00692A1E" w:rsidTr="00692A1E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по апарату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692A1E" w:rsidRPr="00692A1E" w:rsidTr="00692A1E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(з правом юридичної особи)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92A1E" w:rsidRPr="00692A1E" w:rsidTr="00692A1E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692A1E" w:rsidRPr="00692A1E" w:rsidTr="00692A1E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692A1E" w:rsidRPr="00692A1E" w:rsidTr="00692A1E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(Центр) надання адміністративних послуг 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</w:tr>
      <w:tr w:rsidR="00692A1E" w:rsidRPr="00692A1E" w:rsidTr="00692A1E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</w:p>
        </w:tc>
      </w:tr>
      <w:tr w:rsidR="00692A1E" w:rsidRPr="00692A1E" w:rsidTr="00692A1E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туризму та охорони культурної </w:t>
            </w:r>
          </w:p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спадщини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92A1E" w:rsidRPr="00692A1E" w:rsidTr="00692A1E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Фінансове управління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692A1E" w:rsidRPr="00692A1E" w:rsidTr="00692A1E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Відділ у справах молоді та спорту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92A1E" w:rsidRPr="00692A1E" w:rsidTr="00692A1E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 та сім’ї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692A1E" w:rsidRPr="00692A1E" w:rsidTr="00692A1E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будівництва та архітектури 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92A1E" w:rsidRPr="00692A1E" w:rsidTr="00692A1E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по структурних підрозділах (з правом юридичної особи)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197</w:t>
            </w:r>
          </w:p>
        </w:tc>
      </w:tr>
      <w:tr w:rsidR="00692A1E" w:rsidRPr="00692A1E" w:rsidTr="00692A1E">
        <w:tc>
          <w:tcPr>
            <w:tcW w:w="675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76" w:type="dxa"/>
            <w:shd w:val="clear" w:color="auto" w:fill="auto"/>
          </w:tcPr>
          <w:p w:rsidR="00692A1E" w:rsidRPr="00692A1E" w:rsidRDefault="00692A1E" w:rsidP="0069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2A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329</w:t>
            </w:r>
          </w:p>
        </w:tc>
      </w:tr>
    </w:tbl>
    <w:p w:rsidR="00692A1E" w:rsidRPr="00692A1E" w:rsidRDefault="00692A1E" w:rsidP="00692A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92A1E" w:rsidRPr="00692A1E" w:rsidRDefault="00692A1E" w:rsidP="00692A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1C9B" w:rsidRPr="00692A1E" w:rsidRDefault="00151C9B" w:rsidP="00692A1E">
      <w:pPr>
        <w:spacing w:after="0" w:line="240" w:lineRule="auto"/>
        <w:rPr>
          <w:lang w:val="uk-UA"/>
        </w:rPr>
      </w:pPr>
    </w:p>
    <w:sectPr w:rsidR="00151C9B" w:rsidRPr="0069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1A6"/>
    <w:multiLevelType w:val="hybridMultilevel"/>
    <w:tmpl w:val="86D2C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A1E"/>
    <w:rsid w:val="00151C9B"/>
    <w:rsid w:val="0069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oksana.hailova</dc:creator>
  <cp:keywords/>
  <dc:description/>
  <cp:lastModifiedBy>oksana.hailova</cp:lastModifiedBy>
  <cp:revision>2</cp:revision>
  <dcterms:created xsi:type="dcterms:W3CDTF">2018-09-18T12:54:00Z</dcterms:created>
  <dcterms:modified xsi:type="dcterms:W3CDTF">2018-09-18T12:55:00Z</dcterms:modified>
</cp:coreProperties>
</file>