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4DE" w:rsidRPr="00AB4D58" w:rsidRDefault="004304DE" w:rsidP="004304DE">
      <w:pPr>
        <w:ind w:left="5664" w:firstLine="708"/>
        <w:jc w:val="both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ЗАТВЕРДЖЕНО</w:t>
      </w:r>
    </w:p>
    <w:p w:rsidR="004304DE" w:rsidRPr="00AB4D58" w:rsidRDefault="004304DE" w:rsidP="004304DE">
      <w:pPr>
        <w:ind w:left="6372" w:firstLine="3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Наказ </w:t>
      </w: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4304DE" w:rsidRPr="000114BC" w:rsidRDefault="004304DE" w:rsidP="004304DE">
      <w:pPr>
        <w:ind w:firstLine="360"/>
        <w:jc w:val="both"/>
        <w:rPr>
          <w:sz w:val="28"/>
          <w:szCs w:val="28"/>
          <w:u w:val="single"/>
          <w:lang w:eastAsia="ru-RU"/>
        </w:rPr>
      </w:pP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0C1AFC">
        <w:rPr>
          <w:sz w:val="28"/>
          <w:szCs w:val="28"/>
          <w:u w:val="single"/>
          <w:lang w:val="ru-RU" w:eastAsia="ru-RU"/>
        </w:rPr>
        <w:t>14</w:t>
      </w:r>
      <w:r w:rsidRPr="000114BC">
        <w:rPr>
          <w:sz w:val="28"/>
          <w:szCs w:val="28"/>
          <w:u w:val="single"/>
          <w:lang w:eastAsia="ru-RU"/>
        </w:rPr>
        <w:t>.</w:t>
      </w:r>
      <w:r w:rsidRPr="000C1AFC">
        <w:rPr>
          <w:sz w:val="28"/>
          <w:szCs w:val="28"/>
          <w:u w:val="single"/>
          <w:lang w:val="ru-RU" w:eastAsia="ru-RU"/>
        </w:rPr>
        <w:t>02</w:t>
      </w:r>
      <w:r w:rsidRPr="000114BC">
        <w:rPr>
          <w:sz w:val="28"/>
          <w:szCs w:val="28"/>
          <w:u w:val="single"/>
          <w:lang w:eastAsia="ru-RU"/>
        </w:rPr>
        <w:t>.</w:t>
      </w:r>
      <w:r w:rsidRPr="000C1AFC">
        <w:rPr>
          <w:sz w:val="28"/>
          <w:szCs w:val="28"/>
          <w:u w:val="single"/>
          <w:lang w:val="ru-RU" w:eastAsia="ru-RU"/>
        </w:rPr>
        <w:t>2018</w:t>
      </w:r>
      <w:r w:rsidRPr="000114BC">
        <w:rPr>
          <w:sz w:val="28"/>
          <w:szCs w:val="28"/>
          <w:u w:val="single"/>
          <w:lang w:eastAsia="ru-RU"/>
        </w:rPr>
        <w:t xml:space="preserve"> № 13-к</w:t>
      </w:r>
    </w:p>
    <w:p w:rsidR="004304DE" w:rsidRDefault="004304DE" w:rsidP="004304DE">
      <w:pPr>
        <w:ind w:firstLine="360"/>
        <w:jc w:val="center"/>
        <w:rPr>
          <w:rFonts w:eastAsia="Calibri"/>
          <w:sz w:val="28"/>
          <w:szCs w:val="28"/>
          <w:lang w:eastAsia="en-US"/>
        </w:rPr>
      </w:pPr>
    </w:p>
    <w:p w:rsidR="004304DE" w:rsidRPr="00AB4D58" w:rsidRDefault="004304DE" w:rsidP="004304DE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rFonts w:eastAsia="Calibri"/>
          <w:sz w:val="28"/>
          <w:szCs w:val="28"/>
          <w:lang w:eastAsia="en-US"/>
        </w:rPr>
        <w:t xml:space="preserve">УМОВИ </w:t>
      </w:r>
      <w:r w:rsidRPr="00AB4D58">
        <w:rPr>
          <w:rFonts w:eastAsia="Calibri"/>
          <w:sz w:val="28"/>
          <w:szCs w:val="28"/>
          <w:lang w:eastAsia="en-US"/>
        </w:rPr>
        <w:br/>
      </w:r>
      <w:r w:rsidRPr="00AB4D58">
        <w:rPr>
          <w:sz w:val="28"/>
          <w:szCs w:val="28"/>
          <w:lang w:eastAsia="ru-RU"/>
        </w:rPr>
        <w:t>проведення конкурсу на заміщення вакантної посади</w:t>
      </w:r>
    </w:p>
    <w:p w:rsidR="004304DE" w:rsidRPr="00AB4D58" w:rsidRDefault="004304DE" w:rsidP="004304DE">
      <w:pPr>
        <w:ind w:firstLine="36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головного </w:t>
      </w:r>
      <w:r w:rsidRPr="00AB4D58">
        <w:rPr>
          <w:sz w:val="28"/>
          <w:szCs w:val="28"/>
          <w:lang w:eastAsia="ru-RU"/>
        </w:rPr>
        <w:t xml:space="preserve">спеціаліста відділу </w:t>
      </w:r>
      <w:r>
        <w:rPr>
          <w:sz w:val="28"/>
          <w:szCs w:val="28"/>
          <w:lang w:eastAsia="ru-RU"/>
        </w:rPr>
        <w:t>конт</w:t>
      </w:r>
      <w:r w:rsidR="00CB1C84">
        <w:rPr>
          <w:sz w:val="28"/>
          <w:szCs w:val="28"/>
          <w:lang w:eastAsia="ru-RU"/>
        </w:rPr>
        <w:t xml:space="preserve">ролю за благоустроєм </w:t>
      </w:r>
    </w:p>
    <w:p w:rsidR="004304DE" w:rsidRPr="00AB4D58" w:rsidRDefault="004304DE" w:rsidP="004304DE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Голосіївської районної в місті Києві державної адміністрації</w:t>
      </w:r>
    </w:p>
    <w:p w:rsidR="004304DE" w:rsidRPr="00AB4D58" w:rsidRDefault="004304DE" w:rsidP="004304DE">
      <w:pPr>
        <w:ind w:firstLine="360"/>
        <w:jc w:val="center"/>
        <w:rPr>
          <w:sz w:val="28"/>
          <w:szCs w:val="28"/>
          <w:lang w:eastAsia="ru-RU"/>
        </w:rPr>
      </w:pPr>
      <w:r w:rsidRPr="00AB4D58">
        <w:rPr>
          <w:sz w:val="28"/>
          <w:szCs w:val="28"/>
          <w:lang w:eastAsia="ru-RU"/>
        </w:rPr>
        <w:t>(категорія «В»)</w:t>
      </w:r>
    </w:p>
    <w:p w:rsidR="004304DE" w:rsidRDefault="004304DE" w:rsidP="004304DE">
      <w:pPr>
        <w:ind w:firstLine="360"/>
        <w:jc w:val="center"/>
        <w:rPr>
          <w:sz w:val="28"/>
          <w:szCs w:val="28"/>
          <w:lang w:eastAsia="ru-RU"/>
        </w:rPr>
      </w:pPr>
    </w:p>
    <w:p w:rsidR="004304DE" w:rsidRPr="00F84474" w:rsidRDefault="004304DE" w:rsidP="004304DE">
      <w:pPr>
        <w:ind w:firstLine="360"/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6"/>
        <w:gridCol w:w="2566"/>
        <w:gridCol w:w="34"/>
        <w:gridCol w:w="6729"/>
      </w:tblGrid>
      <w:tr w:rsidR="004304DE" w:rsidRPr="00F84474" w:rsidTr="00BC2EA1">
        <w:tc>
          <w:tcPr>
            <w:tcW w:w="9855" w:type="dxa"/>
            <w:gridSpan w:val="4"/>
            <w:shd w:val="clear" w:color="auto" w:fill="auto"/>
          </w:tcPr>
          <w:p w:rsidR="004304DE" w:rsidRPr="00F84474" w:rsidRDefault="004304DE" w:rsidP="00BC2EA1">
            <w:pPr>
              <w:ind w:firstLine="360"/>
              <w:jc w:val="center"/>
              <w:rPr>
                <w:lang w:eastAsia="ru-RU"/>
              </w:rPr>
            </w:pPr>
            <w:r w:rsidRPr="00F84474">
              <w:rPr>
                <w:lang w:eastAsia="ru-RU"/>
              </w:rPr>
              <w:t>Загальні умови</w:t>
            </w:r>
          </w:p>
        </w:tc>
      </w:tr>
      <w:tr w:rsidR="004304DE" w:rsidRPr="00F84474" w:rsidTr="00BC2EA1">
        <w:tc>
          <w:tcPr>
            <w:tcW w:w="3126" w:type="dxa"/>
            <w:gridSpan w:val="3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Посадові обов’язки</w:t>
            </w:r>
          </w:p>
        </w:tc>
        <w:tc>
          <w:tcPr>
            <w:tcW w:w="6729" w:type="dxa"/>
            <w:shd w:val="clear" w:color="auto" w:fill="auto"/>
          </w:tcPr>
          <w:p w:rsidR="004304DE" w:rsidRPr="00863CB9" w:rsidRDefault="004304DE" w:rsidP="00BC2EA1">
            <w:pPr>
              <w:rPr>
                <w:rFonts w:eastAsia="Calibri"/>
                <w:spacing w:val="-6"/>
                <w:lang w:eastAsia="en-US"/>
              </w:rPr>
            </w:pPr>
            <w:r w:rsidRPr="00863CB9">
              <w:rPr>
                <w:rFonts w:eastAsia="Calibri"/>
                <w:spacing w:val="-6"/>
                <w:lang w:eastAsia="en-US"/>
              </w:rPr>
              <w:t>здійснює контроль за дотриманням санітарно - технічного стану території, будівель, споруд, інженерних мереж, елементів зовнішнього благоустрою</w:t>
            </w:r>
            <w:r w:rsidRPr="00863CB9">
              <w:rPr>
                <w:rFonts w:eastAsia="Calibri"/>
                <w:spacing w:val="-6"/>
                <w:lang w:val="ru-RU" w:eastAsia="en-US"/>
              </w:rPr>
              <w:t xml:space="preserve"> </w:t>
            </w:r>
            <w:r w:rsidRPr="00863CB9">
              <w:rPr>
                <w:rFonts w:eastAsia="Calibri"/>
                <w:spacing w:val="-6"/>
                <w:lang w:eastAsia="en-US"/>
              </w:rPr>
              <w:t>району;</w:t>
            </w:r>
          </w:p>
          <w:p w:rsidR="004304DE" w:rsidRPr="00863CB9" w:rsidRDefault="004304DE" w:rsidP="00BC2EA1">
            <w:pPr>
              <w:rPr>
                <w:rFonts w:eastAsia="Calibri"/>
                <w:lang w:eastAsia="ru-RU"/>
              </w:rPr>
            </w:pPr>
            <w:r w:rsidRPr="00863CB9">
              <w:rPr>
                <w:rFonts w:eastAsia="Calibri"/>
                <w:spacing w:val="-6"/>
                <w:lang w:eastAsia="en-US"/>
              </w:rPr>
              <w:t>проводить оперативний контроль підприємств, установ та організацій району по дотриманню ними Правил благоустрою та недопущення їх порушень.</w:t>
            </w:r>
          </w:p>
        </w:tc>
      </w:tr>
      <w:tr w:rsidR="004304DE" w:rsidRPr="00F84474" w:rsidTr="00BC2EA1">
        <w:tc>
          <w:tcPr>
            <w:tcW w:w="3126" w:type="dxa"/>
            <w:gridSpan w:val="3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Умови оплати праці</w:t>
            </w:r>
          </w:p>
        </w:tc>
        <w:tc>
          <w:tcPr>
            <w:tcW w:w="6729" w:type="dxa"/>
            <w:shd w:val="clear" w:color="auto" w:fill="auto"/>
          </w:tcPr>
          <w:p w:rsidR="004304DE" w:rsidRPr="00F84474" w:rsidRDefault="004304DE" w:rsidP="00BC2EA1">
            <w:pPr>
              <w:rPr>
                <w:spacing w:val="-6"/>
              </w:rPr>
            </w:pPr>
            <w:r w:rsidRPr="00F84474">
              <w:rPr>
                <w:spacing w:val="-6"/>
              </w:rPr>
              <w:t xml:space="preserve">посадовий оклад  </w:t>
            </w:r>
            <w:r>
              <w:rPr>
                <w:spacing w:val="-6"/>
              </w:rPr>
              <w:t>4100</w:t>
            </w:r>
            <w:r w:rsidRPr="00F84474">
              <w:rPr>
                <w:spacing w:val="-6"/>
              </w:rPr>
              <w:t xml:space="preserve"> </w:t>
            </w:r>
            <w:proofErr w:type="spellStart"/>
            <w:r w:rsidRPr="00F84474">
              <w:rPr>
                <w:spacing w:val="-6"/>
              </w:rPr>
              <w:t>грн</w:t>
            </w:r>
            <w:proofErr w:type="spellEnd"/>
            <w:r w:rsidRPr="00F84474">
              <w:rPr>
                <w:spacing w:val="-6"/>
              </w:rPr>
              <w:t xml:space="preserve">; надбавки та доплати відповідно до  Закону України </w:t>
            </w:r>
            <w:proofErr w:type="spellStart"/>
            <w:r w:rsidRPr="00F84474">
              <w:rPr>
                <w:spacing w:val="-6"/>
              </w:rPr>
              <w:t>„Про</w:t>
            </w:r>
            <w:proofErr w:type="spellEnd"/>
            <w:r w:rsidRPr="00F84474">
              <w:rPr>
                <w:spacing w:val="-6"/>
              </w:rPr>
              <w:t xml:space="preserve"> державну </w:t>
            </w:r>
            <w:proofErr w:type="spellStart"/>
            <w:r w:rsidRPr="00F84474">
              <w:rPr>
                <w:spacing w:val="-6"/>
              </w:rPr>
              <w:t>службу”</w:t>
            </w:r>
            <w:proofErr w:type="spellEnd"/>
            <w:r w:rsidRPr="00F84474">
              <w:rPr>
                <w:spacing w:val="-6"/>
              </w:rPr>
              <w:t xml:space="preserve">, постанови Кабінету Міністрів України від 18.01.2017 № 15 </w:t>
            </w:r>
            <w:proofErr w:type="spellStart"/>
            <w:r w:rsidRPr="00F84474">
              <w:rPr>
                <w:spacing w:val="-6"/>
              </w:rPr>
              <w:t>„Деякі</w:t>
            </w:r>
            <w:proofErr w:type="spellEnd"/>
            <w:r w:rsidRPr="00F84474">
              <w:rPr>
                <w:spacing w:val="-6"/>
              </w:rPr>
              <w:t xml:space="preserve"> питання оплати праці державних </w:t>
            </w:r>
            <w:proofErr w:type="spellStart"/>
            <w:r w:rsidRPr="00F84474">
              <w:rPr>
                <w:spacing w:val="-6"/>
              </w:rPr>
              <w:t>службовців”</w:t>
            </w:r>
            <w:proofErr w:type="spellEnd"/>
          </w:p>
        </w:tc>
      </w:tr>
      <w:tr w:rsidR="004304DE" w:rsidRPr="00F84474" w:rsidTr="00BC2EA1">
        <w:tc>
          <w:tcPr>
            <w:tcW w:w="3126" w:type="dxa"/>
            <w:gridSpan w:val="3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729" w:type="dxa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  <w:lang w:eastAsia="ru-RU"/>
              </w:rPr>
            </w:pPr>
            <w:r>
              <w:rPr>
                <w:rFonts w:eastAsia="Calibri"/>
                <w:lang w:eastAsia="ru-RU"/>
              </w:rPr>
              <w:t>Безстроково</w:t>
            </w:r>
          </w:p>
        </w:tc>
      </w:tr>
      <w:tr w:rsidR="004304DE" w:rsidRPr="00F84474" w:rsidTr="00BC2EA1">
        <w:tc>
          <w:tcPr>
            <w:tcW w:w="3126" w:type="dxa"/>
            <w:gridSpan w:val="3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729" w:type="dxa"/>
            <w:shd w:val="clear" w:color="auto" w:fill="auto"/>
          </w:tcPr>
          <w:p w:rsidR="004304DE" w:rsidRPr="00F84474" w:rsidRDefault="004304DE" w:rsidP="00BC2EA1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1. Копія паспорта громадянина України.</w:t>
            </w:r>
          </w:p>
          <w:p w:rsidR="004304DE" w:rsidRPr="00F84474" w:rsidRDefault="004304DE" w:rsidP="00BC2EA1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2. Письмова заява про участь у конкурсі із зазначенням основних мотивів щодо зайняття посади державної служби, до якої додається резюме у довільній формі.</w:t>
            </w:r>
          </w:p>
          <w:p w:rsidR="004304DE" w:rsidRPr="00F84474" w:rsidRDefault="004304DE" w:rsidP="00BC2EA1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3. Письмова заява, в якій особа повідомляє, що до неї не застосовуються заборони, визначені </w:t>
            </w:r>
            <w:hyperlink r:id="rId4" w:anchor="n13" w:tgtFrame="_blank" w:history="1">
              <w:r w:rsidRPr="00F84474">
                <w:rPr>
                  <w:rFonts w:eastAsia="Calibri"/>
                  <w:lang w:eastAsia="ru-RU"/>
                </w:rPr>
                <w:t>частиною третьою</w:t>
              </w:r>
            </w:hyperlink>
            <w:r w:rsidRPr="00F84474">
              <w:rPr>
                <w:rFonts w:eastAsia="Calibri"/>
                <w:lang w:eastAsia="ru-RU"/>
              </w:rPr>
              <w:t xml:space="preserve"> або </w:t>
            </w:r>
            <w:hyperlink r:id="rId5" w:anchor="n14" w:tgtFrame="_blank" w:history="1">
              <w:r w:rsidRPr="00F84474">
                <w:rPr>
                  <w:rFonts w:eastAsia="Calibri"/>
                  <w:lang w:eastAsia="ru-RU"/>
                </w:rPr>
                <w:t>четвертою</w:t>
              </w:r>
            </w:hyperlink>
            <w:r w:rsidRPr="00F84474">
              <w:rPr>
                <w:rFonts w:eastAsia="Calibri"/>
                <w:lang w:eastAsia="ru-RU"/>
              </w:rPr>
              <w:t xml:space="preserve"> статті 1 Закону України "Про очищення влади",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4304DE" w:rsidRPr="00F84474" w:rsidRDefault="004304DE" w:rsidP="00BC2EA1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4. Копія (копії) документа (документів) про освіту.</w:t>
            </w:r>
          </w:p>
          <w:p w:rsidR="004304DE" w:rsidRPr="00F84474" w:rsidRDefault="004304DE" w:rsidP="00BC2EA1">
            <w:pPr>
              <w:pStyle w:val="rvps2"/>
              <w:spacing w:before="0" w:beforeAutospacing="0" w:after="0" w:afterAutospacing="0"/>
              <w:jc w:val="both"/>
            </w:pPr>
            <w:r w:rsidRPr="00F84474">
              <w:rPr>
                <w:color w:val="000000"/>
                <w:shd w:val="clear" w:color="auto" w:fill="FFFFFF"/>
              </w:rPr>
              <w:t>5. Оригінал посвідчення атестації щодо вільного володіння державною мовою.</w:t>
            </w:r>
          </w:p>
          <w:p w:rsidR="004304DE" w:rsidRPr="00F84474" w:rsidRDefault="004304DE" w:rsidP="00BC2EA1">
            <w:pPr>
              <w:pStyle w:val="rvps2"/>
              <w:spacing w:before="0" w:beforeAutospacing="0" w:after="0" w:afterAutospacing="0"/>
              <w:jc w:val="both"/>
            </w:pPr>
            <w:r w:rsidRPr="00F84474">
              <w:t>6. Заповнена особова картка встановленого зразка.</w:t>
            </w:r>
          </w:p>
          <w:p w:rsidR="004304DE" w:rsidRPr="00F84474" w:rsidRDefault="004304DE" w:rsidP="00BC2EA1">
            <w:pPr>
              <w:pStyle w:val="rvps2"/>
              <w:spacing w:before="0" w:beforeAutospacing="0" w:after="0" w:afterAutospacing="0"/>
              <w:jc w:val="both"/>
            </w:pPr>
            <w:r w:rsidRPr="00F84474">
              <w:t>7. Декларація особи, уповноваженої на виконання функцій держави або місцевого самоврядування, за минулий рік.</w:t>
            </w:r>
          </w:p>
          <w:p w:rsidR="004304DE" w:rsidRPr="00F84474" w:rsidRDefault="004304DE" w:rsidP="00BC2EA1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b/>
                <w:lang w:eastAsia="ru-RU"/>
              </w:rPr>
              <w:t>Строк подання документів</w:t>
            </w:r>
            <w:r w:rsidRPr="00F84474">
              <w:rPr>
                <w:rFonts w:eastAsia="Calibri"/>
                <w:lang w:eastAsia="ru-RU"/>
              </w:rPr>
              <w:t xml:space="preserve"> – до 18:00  </w:t>
            </w:r>
            <w:r w:rsidRPr="00F84474">
              <w:rPr>
                <w:rFonts w:eastAsia="Calibri"/>
                <w:b/>
                <w:lang w:eastAsia="ru-RU"/>
              </w:rPr>
              <w:t>1</w:t>
            </w:r>
            <w:r>
              <w:rPr>
                <w:rFonts w:eastAsia="Calibri"/>
                <w:b/>
                <w:lang w:eastAsia="ru-RU"/>
              </w:rPr>
              <w:t>5 березня</w:t>
            </w:r>
            <w:r w:rsidRPr="00F84474">
              <w:rPr>
                <w:rFonts w:eastAsia="Calibri"/>
                <w:b/>
                <w:lang w:eastAsia="ru-RU"/>
              </w:rPr>
              <w:t xml:space="preserve"> 2018 року</w:t>
            </w:r>
          </w:p>
        </w:tc>
      </w:tr>
      <w:tr w:rsidR="004304DE" w:rsidRPr="00F84474" w:rsidTr="00BC2EA1">
        <w:tc>
          <w:tcPr>
            <w:tcW w:w="3126" w:type="dxa"/>
            <w:gridSpan w:val="3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color w:val="000000"/>
              </w:rPr>
              <w:t>Місце, час та дата початку проведення конкурсу</w:t>
            </w:r>
          </w:p>
        </w:tc>
        <w:tc>
          <w:tcPr>
            <w:tcW w:w="6729" w:type="dxa"/>
            <w:shd w:val="clear" w:color="auto" w:fill="auto"/>
          </w:tcPr>
          <w:p w:rsidR="004304DE" w:rsidRPr="00F84474" w:rsidRDefault="004304DE" w:rsidP="00BC2EA1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2</w:t>
            </w:r>
            <w:r>
              <w:rPr>
                <w:rFonts w:eastAsia="Calibri"/>
                <w:lang w:eastAsia="ru-RU"/>
              </w:rPr>
              <w:t>1</w:t>
            </w:r>
            <w:r w:rsidRPr="00F84474">
              <w:rPr>
                <w:rFonts w:eastAsia="Calibri"/>
                <w:lang w:eastAsia="ru-RU"/>
              </w:rPr>
              <w:t xml:space="preserve"> – </w:t>
            </w:r>
            <w:r>
              <w:rPr>
                <w:rFonts w:eastAsia="Calibri"/>
                <w:lang w:eastAsia="ru-RU"/>
              </w:rPr>
              <w:t>23</w:t>
            </w:r>
            <w:r w:rsidRPr="00F84474">
              <w:rPr>
                <w:rFonts w:eastAsia="Calibri"/>
                <w:lang w:eastAsia="ru-RU"/>
              </w:rPr>
              <w:t xml:space="preserve"> </w:t>
            </w:r>
            <w:r>
              <w:rPr>
                <w:rFonts w:eastAsia="Calibri"/>
                <w:lang w:eastAsia="ru-RU"/>
              </w:rPr>
              <w:t>березня</w:t>
            </w:r>
            <w:r w:rsidRPr="00F84474">
              <w:rPr>
                <w:rFonts w:eastAsia="Calibri"/>
                <w:lang w:eastAsia="ru-RU"/>
              </w:rPr>
              <w:t xml:space="preserve"> 201</w:t>
            </w:r>
            <w:r>
              <w:rPr>
                <w:rFonts w:eastAsia="Calibri"/>
                <w:lang w:eastAsia="ru-RU"/>
              </w:rPr>
              <w:t>8</w:t>
            </w:r>
            <w:r w:rsidRPr="00F84474">
              <w:rPr>
                <w:rFonts w:eastAsia="Calibri"/>
                <w:lang w:eastAsia="ru-RU"/>
              </w:rPr>
              <w:t xml:space="preserve"> року початок  о 10-00</w:t>
            </w:r>
          </w:p>
          <w:p w:rsidR="004304DE" w:rsidRPr="00F84474" w:rsidRDefault="004304DE" w:rsidP="00BC2EA1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 xml:space="preserve">м. Київ, </w:t>
            </w:r>
            <w:proofErr w:type="spellStart"/>
            <w:r w:rsidRPr="00F84474">
              <w:rPr>
                <w:rFonts w:eastAsia="Calibri"/>
                <w:lang w:eastAsia="ru-RU"/>
              </w:rPr>
              <w:t>пр.-т</w:t>
            </w:r>
            <w:proofErr w:type="spellEnd"/>
            <w:r w:rsidRPr="00F84474">
              <w:rPr>
                <w:rFonts w:eastAsia="Calibri"/>
                <w:lang w:eastAsia="ru-RU"/>
              </w:rPr>
              <w:t xml:space="preserve"> Голосіївський, 42</w:t>
            </w:r>
          </w:p>
        </w:tc>
      </w:tr>
      <w:tr w:rsidR="004304DE" w:rsidRPr="00F84474" w:rsidTr="00BC2EA1">
        <w:tc>
          <w:tcPr>
            <w:tcW w:w="3126" w:type="dxa"/>
            <w:gridSpan w:val="3"/>
            <w:shd w:val="clear" w:color="auto" w:fill="auto"/>
          </w:tcPr>
          <w:p w:rsidR="004304DE" w:rsidRDefault="004304DE" w:rsidP="00BC2EA1">
            <w:pPr>
              <w:rPr>
                <w:rFonts w:eastAsia="Calibri"/>
                <w:color w:val="000000"/>
              </w:rPr>
            </w:pPr>
            <w:r w:rsidRPr="00F84474">
              <w:rPr>
                <w:rFonts w:eastAsia="Calibri"/>
                <w:color w:val="000000"/>
              </w:rPr>
              <w:t>Прізвище, ім</w:t>
            </w:r>
            <w:r w:rsidRPr="00F84474">
              <w:rPr>
                <w:rFonts w:eastAsia="Calibri"/>
              </w:rPr>
              <w:t>’</w:t>
            </w:r>
            <w:r w:rsidRPr="00F84474">
              <w:rPr>
                <w:rFonts w:eastAsia="Calibri"/>
                <w:color w:val="000000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4304DE" w:rsidRPr="00F84474" w:rsidRDefault="004304DE" w:rsidP="00BC2EA1">
            <w:pPr>
              <w:rPr>
                <w:rFonts w:eastAsia="Calibri"/>
                <w:lang w:eastAsia="ru-RU"/>
              </w:rPr>
            </w:pPr>
          </w:p>
        </w:tc>
        <w:tc>
          <w:tcPr>
            <w:tcW w:w="6729" w:type="dxa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  <w:lang w:eastAsia="ru-RU"/>
              </w:rPr>
            </w:pPr>
            <w:proofErr w:type="spellStart"/>
            <w:r w:rsidRPr="00F84474">
              <w:rPr>
                <w:rFonts w:eastAsia="Calibri"/>
                <w:lang w:eastAsia="ru-RU"/>
              </w:rPr>
              <w:t>Речмедіна</w:t>
            </w:r>
            <w:proofErr w:type="spellEnd"/>
            <w:r w:rsidRPr="00F84474">
              <w:rPr>
                <w:rFonts w:eastAsia="Calibri"/>
                <w:lang w:eastAsia="ru-RU"/>
              </w:rPr>
              <w:t xml:space="preserve"> Лариса Іванівна, т. 281 66 57</w:t>
            </w:r>
          </w:p>
          <w:p w:rsidR="004304DE" w:rsidRPr="00F84474" w:rsidRDefault="004304DE" w:rsidP="00BC2EA1">
            <w:pPr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kadrogolos@golosiiv.gov.ua</w:t>
            </w:r>
          </w:p>
        </w:tc>
      </w:tr>
      <w:tr w:rsidR="004304DE" w:rsidRPr="00F84474" w:rsidTr="00BC2EA1">
        <w:tc>
          <w:tcPr>
            <w:tcW w:w="9855" w:type="dxa"/>
            <w:gridSpan w:val="4"/>
            <w:shd w:val="clear" w:color="auto" w:fill="auto"/>
          </w:tcPr>
          <w:p w:rsidR="004304DE" w:rsidRPr="00F84474" w:rsidRDefault="004304DE" w:rsidP="00BC2EA1">
            <w:pPr>
              <w:jc w:val="center"/>
              <w:rPr>
                <w:rFonts w:eastAsia="Calibri"/>
                <w:b/>
                <w:lang w:eastAsia="ru-RU"/>
              </w:rPr>
            </w:pPr>
            <w:r w:rsidRPr="00F84474">
              <w:rPr>
                <w:rFonts w:eastAsia="Calibri"/>
                <w:b/>
              </w:rPr>
              <w:lastRenderedPageBreak/>
              <w:t>Кваліфікаційні вимоги</w:t>
            </w:r>
          </w:p>
        </w:tc>
      </w:tr>
      <w:tr w:rsidR="004304DE" w:rsidRPr="00F84474" w:rsidTr="00BC2EA1">
        <w:tc>
          <w:tcPr>
            <w:tcW w:w="526" w:type="dxa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1.</w:t>
            </w:r>
          </w:p>
        </w:tc>
        <w:tc>
          <w:tcPr>
            <w:tcW w:w="2566" w:type="dxa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Освіта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  <w:lang w:eastAsia="ru-RU"/>
              </w:rPr>
            </w:pPr>
            <w:r w:rsidRPr="00F84474">
              <w:t>Вища, не нижче ступеня молодшого бакалавра або бакалавра</w:t>
            </w:r>
          </w:p>
          <w:p w:rsidR="004304DE" w:rsidRPr="00F84474" w:rsidRDefault="004304DE" w:rsidP="00BC2EA1">
            <w:pPr>
              <w:rPr>
                <w:rFonts w:eastAsia="Calibri"/>
                <w:lang w:eastAsia="ru-RU"/>
              </w:rPr>
            </w:pPr>
          </w:p>
        </w:tc>
      </w:tr>
      <w:tr w:rsidR="004304DE" w:rsidRPr="00F84474" w:rsidTr="00BC2EA1">
        <w:tc>
          <w:tcPr>
            <w:tcW w:w="526" w:type="dxa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2.</w:t>
            </w:r>
          </w:p>
        </w:tc>
        <w:tc>
          <w:tcPr>
            <w:tcW w:w="2566" w:type="dxa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Досвід роботи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4304DE" w:rsidRPr="00F84474" w:rsidRDefault="004304DE" w:rsidP="00BC2EA1">
            <w:pPr>
              <w:jc w:val="both"/>
              <w:rPr>
                <w:rFonts w:eastAsia="Calibri"/>
                <w:lang w:eastAsia="ru-RU"/>
              </w:rPr>
            </w:pPr>
            <w:r w:rsidRPr="00F84474">
              <w:rPr>
                <w:rFonts w:eastAsia="Calibri"/>
                <w:lang w:eastAsia="ru-RU"/>
              </w:rPr>
              <w:t>Не потребує</w:t>
            </w:r>
          </w:p>
        </w:tc>
      </w:tr>
      <w:tr w:rsidR="004304DE" w:rsidRPr="00F84474" w:rsidTr="00BC2EA1">
        <w:tc>
          <w:tcPr>
            <w:tcW w:w="526" w:type="dxa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3.</w:t>
            </w:r>
          </w:p>
        </w:tc>
        <w:tc>
          <w:tcPr>
            <w:tcW w:w="2566" w:type="dxa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Володіння державною мовою</w:t>
            </w:r>
          </w:p>
        </w:tc>
        <w:tc>
          <w:tcPr>
            <w:tcW w:w="6763" w:type="dxa"/>
            <w:gridSpan w:val="2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Вільне володіння державною мовою</w:t>
            </w:r>
          </w:p>
        </w:tc>
      </w:tr>
      <w:tr w:rsidR="004304DE" w:rsidRPr="00F84474" w:rsidTr="00BC2EA1">
        <w:tc>
          <w:tcPr>
            <w:tcW w:w="9855" w:type="dxa"/>
            <w:gridSpan w:val="4"/>
            <w:shd w:val="clear" w:color="auto" w:fill="auto"/>
          </w:tcPr>
          <w:p w:rsidR="004304DE" w:rsidRPr="00F84474" w:rsidRDefault="004304DE" w:rsidP="00BC2EA1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Вимоги до</w:t>
            </w:r>
            <w:r w:rsidRPr="00F84474">
              <w:rPr>
                <w:rFonts w:eastAsia="Calibri"/>
                <w:b/>
              </w:rPr>
              <w:t xml:space="preserve"> компетентн</w:t>
            </w:r>
            <w:r>
              <w:rPr>
                <w:rFonts w:eastAsia="Calibri"/>
                <w:b/>
              </w:rPr>
              <w:t>о</w:t>
            </w:r>
            <w:r w:rsidRPr="00F84474">
              <w:rPr>
                <w:rFonts w:eastAsia="Calibri"/>
                <w:b/>
              </w:rPr>
              <w:t>ст</w:t>
            </w:r>
            <w:r>
              <w:rPr>
                <w:rFonts w:eastAsia="Calibri"/>
                <w:b/>
              </w:rPr>
              <w:t>і</w:t>
            </w:r>
          </w:p>
        </w:tc>
      </w:tr>
      <w:tr w:rsidR="004304DE" w:rsidRPr="00F84474" w:rsidTr="00BC2EA1">
        <w:tc>
          <w:tcPr>
            <w:tcW w:w="3126" w:type="dxa"/>
            <w:gridSpan w:val="3"/>
            <w:shd w:val="clear" w:color="auto" w:fill="auto"/>
          </w:tcPr>
          <w:p w:rsidR="004304DE" w:rsidRPr="00F84474" w:rsidRDefault="004304DE" w:rsidP="00BC2EA1">
            <w:pPr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4304DE" w:rsidRPr="00F84474" w:rsidRDefault="004304DE" w:rsidP="00BC2EA1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Компоненти вимоги</w:t>
            </w:r>
          </w:p>
        </w:tc>
      </w:tr>
      <w:tr w:rsidR="004304DE" w:rsidRPr="00F84474" w:rsidTr="00BC2EA1">
        <w:tc>
          <w:tcPr>
            <w:tcW w:w="526" w:type="dxa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  <w:lang w:val="en-US"/>
              </w:rPr>
            </w:pPr>
            <w:r w:rsidRPr="00F84474">
              <w:rPr>
                <w:rFonts w:eastAsia="Calibri"/>
                <w:lang w:val="en-US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4304DE" w:rsidRPr="00863CB9" w:rsidRDefault="004304DE" w:rsidP="00BC2EA1">
            <w:r w:rsidRPr="00863CB9">
              <w:t>Якісне виконання поставлених завдань</w:t>
            </w:r>
          </w:p>
        </w:tc>
        <w:tc>
          <w:tcPr>
            <w:tcW w:w="6729" w:type="dxa"/>
            <w:shd w:val="clear" w:color="auto" w:fill="auto"/>
          </w:tcPr>
          <w:p w:rsidR="004304DE" w:rsidRPr="00863CB9" w:rsidRDefault="004304DE" w:rsidP="00BC2EA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працювати з інформацією;</w:t>
            </w:r>
          </w:p>
          <w:p w:rsidR="004304DE" w:rsidRPr="00863CB9" w:rsidRDefault="004304DE" w:rsidP="00BC2EA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надавати пропозиції, їх аргументувати та презентувати</w:t>
            </w:r>
          </w:p>
        </w:tc>
      </w:tr>
      <w:tr w:rsidR="004304DE" w:rsidRPr="00F84474" w:rsidTr="00BC2EA1">
        <w:tc>
          <w:tcPr>
            <w:tcW w:w="526" w:type="dxa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4304DE" w:rsidRPr="00863CB9" w:rsidRDefault="004304DE" w:rsidP="00BC2EA1">
            <w:r w:rsidRPr="00863CB9">
              <w:t>Командна робота та взаємодія</w:t>
            </w:r>
          </w:p>
        </w:tc>
        <w:tc>
          <w:tcPr>
            <w:tcW w:w="6729" w:type="dxa"/>
            <w:shd w:val="clear" w:color="auto" w:fill="auto"/>
          </w:tcPr>
          <w:p w:rsidR="004304DE" w:rsidRPr="00863CB9" w:rsidRDefault="004304DE" w:rsidP="00BC2EA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працювати в команді;</w:t>
            </w:r>
          </w:p>
          <w:p w:rsidR="004304DE" w:rsidRPr="00863CB9" w:rsidRDefault="004304DE" w:rsidP="00BC2EA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ефективної координації з іншими</w:t>
            </w:r>
          </w:p>
        </w:tc>
      </w:tr>
      <w:tr w:rsidR="004304DE" w:rsidRPr="00F84474" w:rsidTr="00BC2EA1">
        <w:tc>
          <w:tcPr>
            <w:tcW w:w="526" w:type="dxa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  <w:r w:rsidRPr="00F84474">
              <w:rPr>
                <w:rFonts w:eastAsia="Calibri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4304DE" w:rsidRPr="00863CB9" w:rsidRDefault="004304DE" w:rsidP="00BC2EA1">
            <w:r w:rsidRPr="00863CB9">
              <w:t>Технічні вміння</w:t>
            </w:r>
          </w:p>
        </w:tc>
        <w:tc>
          <w:tcPr>
            <w:tcW w:w="6729" w:type="dxa"/>
            <w:shd w:val="clear" w:color="auto" w:fill="auto"/>
          </w:tcPr>
          <w:p w:rsidR="004304DE" w:rsidRPr="00863CB9" w:rsidRDefault="004304DE" w:rsidP="00BC2EA1">
            <w:pPr>
              <w:pStyle w:val="1"/>
              <w:ind w:left="0" w:firstLine="0"/>
              <w:textAlignment w:val="baseline"/>
            </w:pPr>
            <w:r>
              <w:t xml:space="preserve">- </w:t>
            </w:r>
            <w:r w:rsidRPr="00863CB9">
              <w:t>володіння комп’ютером – рівень досвідченого користувача;</w:t>
            </w:r>
          </w:p>
          <w:p w:rsidR="004304DE" w:rsidRPr="00863CB9" w:rsidRDefault="004304DE" w:rsidP="00BC2EA1">
            <w:pPr>
              <w:pStyle w:val="1"/>
              <w:ind w:left="0" w:firstLine="0"/>
              <w:textAlignment w:val="baseline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t xml:space="preserve">- </w:t>
            </w:r>
            <w:r w:rsidRPr="00863CB9">
              <w:t>вміння використовувати комп’ютерне обладнання та програмне забезпечення, використовувати офісну техніку</w:t>
            </w:r>
          </w:p>
        </w:tc>
      </w:tr>
      <w:tr w:rsidR="004304DE" w:rsidRPr="00F84474" w:rsidTr="00BC2EA1">
        <w:tc>
          <w:tcPr>
            <w:tcW w:w="526" w:type="dxa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  <w:r w:rsidRPr="00F84474">
              <w:rPr>
                <w:rFonts w:eastAsia="Calibri"/>
              </w:rPr>
              <w:t>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4304DE" w:rsidRPr="00863CB9" w:rsidRDefault="004304DE" w:rsidP="00BC2EA1">
            <w:r w:rsidRPr="00863CB9">
              <w:t>Особистісні компетенції</w:t>
            </w:r>
          </w:p>
        </w:tc>
        <w:tc>
          <w:tcPr>
            <w:tcW w:w="6729" w:type="dxa"/>
            <w:shd w:val="clear" w:color="auto" w:fill="auto"/>
          </w:tcPr>
          <w:p w:rsidR="004304DE" w:rsidRPr="00863CB9" w:rsidRDefault="004304DE" w:rsidP="00BC2EA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відповідальність;</w:t>
            </w:r>
          </w:p>
          <w:p w:rsidR="004304DE" w:rsidRPr="00863CB9" w:rsidRDefault="004304DE" w:rsidP="00BC2EA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kern w:val="1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системність та самостійність в роботі;</w:t>
            </w:r>
          </w:p>
          <w:p w:rsidR="004304DE" w:rsidRPr="00863CB9" w:rsidRDefault="004304DE" w:rsidP="00BC2EA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Calibri"/>
                <w:lang w:eastAsia="ru-RU"/>
              </w:rPr>
              <w:t xml:space="preserve">- </w:t>
            </w:r>
            <w:proofErr w:type="spellStart"/>
            <w:r w:rsidRPr="00863CB9">
              <w:rPr>
                <w:rFonts w:eastAsia="Calibri"/>
                <w:lang w:val="ru-RU" w:eastAsia="ru-RU"/>
              </w:rPr>
              <w:t>вміння</w:t>
            </w:r>
            <w:proofErr w:type="spellEnd"/>
            <w:r w:rsidRPr="00863CB9">
              <w:rPr>
                <w:rFonts w:eastAsia="Calibri"/>
                <w:lang w:val="ru-RU" w:eastAsia="ru-RU"/>
              </w:rPr>
              <w:t xml:space="preserve"> </w:t>
            </w:r>
            <w:proofErr w:type="spellStart"/>
            <w:r w:rsidRPr="00863CB9">
              <w:rPr>
                <w:rFonts w:eastAsia="Calibri"/>
                <w:lang w:val="ru-RU" w:eastAsia="ru-RU"/>
              </w:rPr>
              <w:t>організовувати</w:t>
            </w:r>
            <w:proofErr w:type="spellEnd"/>
            <w:r w:rsidRPr="00863CB9">
              <w:rPr>
                <w:rFonts w:eastAsia="Calibri"/>
                <w:lang w:val="ru-RU" w:eastAsia="ru-RU"/>
              </w:rPr>
              <w:t xml:space="preserve"> та </w:t>
            </w:r>
            <w:proofErr w:type="spellStart"/>
            <w:r w:rsidRPr="00863CB9">
              <w:rPr>
                <w:rFonts w:eastAsia="Calibri"/>
                <w:lang w:val="ru-RU" w:eastAsia="ru-RU"/>
              </w:rPr>
              <w:t>планувати</w:t>
            </w:r>
            <w:proofErr w:type="spellEnd"/>
            <w:r w:rsidRPr="00863CB9">
              <w:rPr>
                <w:rFonts w:eastAsia="Calibri"/>
                <w:lang w:val="ru-RU" w:eastAsia="ru-RU"/>
              </w:rPr>
              <w:t xml:space="preserve"> роботу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;</w:t>
            </w:r>
          </w:p>
          <w:p w:rsidR="004304DE" w:rsidRPr="00863CB9" w:rsidRDefault="004304DE" w:rsidP="00BC2EA1">
            <w:pPr>
              <w:widowControl w:val="0"/>
              <w:suppressLineNumbers/>
              <w:suppressAutoHyphens/>
              <w:ind w:left="34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 xml:space="preserve">- </w:t>
            </w:r>
            <w:r w:rsidRPr="00863CB9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вміння працювати в стресових ситуаціях</w:t>
            </w:r>
            <w:r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.</w:t>
            </w:r>
          </w:p>
        </w:tc>
      </w:tr>
      <w:tr w:rsidR="004304DE" w:rsidRPr="00F84474" w:rsidTr="00BC2EA1">
        <w:tc>
          <w:tcPr>
            <w:tcW w:w="9855" w:type="dxa"/>
            <w:gridSpan w:val="4"/>
            <w:shd w:val="clear" w:color="auto" w:fill="auto"/>
          </w:tcPr>
          <w:p w:rsidR="004304DE" w:rsidRPr="00F84474" w:rsidRDefault="004304DE" w:rsidP="00BC2EA1">
            <w:pPr>
              <w:jc w:val="center"/>
              <w:rPr>
                <w:b/>
              </w:rPr>
            </w:pPr>
            <w:r w:rsidRPr="00F84474">
              <w:rPr>
                <w:b/>
              </w:rPr>
              <w:t>Професійні знання</w:t>
            </w:r>
          </w:p>
        </w:tc>
      </w:tr>
      <w:tr w:rsidR="004304DE" w:rsidRPr="00F84474" w:rsidTr="00BC2EA1">
        <w:tc>
          <w:tcPr>
            <w:tcW w:w="3126" w:type="dxa"/>
            <w:gridSpan w:val="3"/>
            <w:shd w:val="clear" w:color="auto" w:fill="auto"/>
          </w:tcPr>
          <w:p w:rsidR="004304DE" w:rsidRPr="00F84474" w:rsidRDefault="004304DE" w:rsidP="00BC2EA1">
            <w:pPr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Вимога</w:t>
            </w:r>
          </w:p>
        </w:tc>
        <w:tc>
          <w:tcPr>
            <w:tcW w:w="6729" w:type="dxa"/>
            <w:shd w:val="clear" w:color="auto" w:fill="auto"/>
          </w:tcPr>
          <w:p w:rsidR="004304DE" w:rsidRPr="00F84474" w:rsidRDefault="004304DE" w:rsidP="00BC2EA1">
            <w:pPr>
              <w:widowControl w:val="0"/>
              <w:suppressLineNumbers/>
              <w:suppressAutoHyphens/>
              <w:ind w:left="34"/>
              <w:jc w:val="center"/>
              <w:rPr>
                <w:rFonts w:eastAsia="Calibri"/>
              </w:rPr>
            </w:pPr>
            <w:r w:rsidRPr="00F84474">
              <w:rPr>
                <w:rFonts w:eastAsia="Calibri"/>
              </w:rPr>
              <w:t>Компоненти вимоги</w:t>
            </w:r>
          </w:p>
        </w:tc>
      </w:tr>
      <w:tr w:rsidR="004304DE" w:rsidRPr="00F84474" w:rsidTr="00BC2EA1">
        <w:tc>
          <w:tcPr>
            <w:tcW w:w="526" w:type="dxa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1.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Знання законодавства</w:t>
            </w:r>
          </w:p>
        </w:tc>
        <w:tc>
          <w:tcPr>
            <w:tcW w:w="6729" w:type="dxa"/>
            <w:shd w:val="clear" w:color="auto" w:fill="auto"/>
          </w:tcPr>
          <w:p w:rsidR="004304DE" w:rsidRPr="00F84474" w:rsidRDefault="004304DE" w:rsidP="00BC2EA1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Конституція України;</w:t>
            </w:r>
          </w:p>
          <w:p w:rsidR="004304DE" w:rsidRPr="00F84474" w:rsidRDefault="004304DE" w:rsidP="00BC2EA1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державну службу»;</w:t>
            </w:r>
          </w:p>
          <w:p w:rsidR="004304DE" w:rsidRPr="00F84474" w:rsidRDefault="004304DE" w:rsidP="00BC2EA1">
            <w:pPr>
              <w:widowControl w:val="0"/>
              <w:suppressLineNumbers/>
              <w:tabs>
                <w:tab w:val="left" w:pos="317"/>
              </w:tabs>
              <w:suppressAutoHyphens/>
              <w:ind w:left="34" w:right="33"/>
              <w:jc w:val="both"/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</w:pPr>
            <w:r w:rsidRPr="00F84474">
              <w:rPr>
                <w:rFonts w:eastAsia="Arial Unicode MS"/>
                <w:color w:val="000000"/>
                <w:kern w:val="1"/>
                <w:shd w:val="clear" w:color="auto" w:fill="FFFFFF"/>
                <w:lang w:eastAsia="hi-IN" w:bidi="hi-IN"/>
              </w:rPr>
              <w:t>- Закон України «Про запобігання корупції»</w:t>
            </w:r>
          </w:p>
        </w:tc>
      </w:tr>
      <w:tr w:rsidR="004304DE" w:rsidRPr="00F84474" w:rsidTr="00BC2EA1">
        <w:tc>
          <w:tcPr>
            <w:tcW w:w="526" w:type="dxa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2.</w:t>
            </w:r>
          </w:p>
        </w:tc>
        <w:tc>
          <w:tcPr>
            <w:tcW w:w="2600" w:type="dxa"/>
            <w:gridSpan w:val="2"/>
            <w:shd w:val="clear" w:color="auto" w:fill="auto"/>
          </w:tcPr>
          <w:p w:rsidR="004304DE" w:rsidRPr="00F84474" w:rsidRDefault="004304DE" w:rsidP="00BC2EA1">
            <w:pPr>
              <w:rPr>
                <w:rFonts w:eastAsia="Calibri"/>
              </w:rPr>
            </w:pPr>
            <w:r w:rsidRPr="00F84474">
              <w:rPr>
                <w:rFonts w:eastAsia="Calibri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729" w:type="dxa"/>
            <w:shd w:val="clear" w:color="auto" w:fill="auto"/>
          </w:tcPr>
          <w:p w:rsidR="004304DE" w:rsidRPr="00863CB9" w:rsidRDefault="004304DE" w:rsidP="00BC2E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</w:rPr>
              <w:t xml:space="preserve">Закон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України «Про благоустрій населених пунктів»;</w:t>
            </w:r>
          </w:p>
          <w:p w:rsidR="004304DE" w:rsidRPr="00863CB9" w:rsidRDefault="004304DE" w:rsidP="00BC2E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доступ до публічної інформації»;</w:t>
            </w:r>
          </w:p>
          <w:p w:rsidR="004304DE" w:rsidRPr="00863CB9" w:rsidRDefault="004304DE" w:rsidP="00BC2E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звернення громадян»;</w:t>
            </w:r>
          </w:p>
          <w:p w:rsidR="004304DE" w:rsidRPr="00863CB9" w:rsidRDefault="004304DE" w:rsidP="00BC2E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Закон України «Про захист персональних даних»;</w:t>
            </w:r>
          </w:p>
          <w:p w:rsidR="004304DE" w:rsidRPr="00863CB9" w:rsidRDefault="004304DE" w:rsidP="00BC2E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Постанова Кабінету Міністрів України «Про затвердження </w:t>
            </w:r>
            <w:r w:rsidRPr="00863CB9">
              <w:rPr>
                <w:rFonts w:ascii="Times New Roman" w:hAnsi="Times New Roman"/>
                <w:sz w:val="24"/>
                <w:szCs w:val="24"/>
                <w:lang w:val="uk-UA" w:eastAsia="en-US"/>
              </w:rPr>
              <w:t>Типової інструкції з діловодства у центральних органах виконавчої влади, Раді міністрів Автономної Р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еспубліки Крим,</w:t>
            </w:r>
            <w:r w:rsidRPr="00863CB9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місцевих органах виконавчої влади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»;</w:t>
            </w:r>
          </w:p>
          <w:p w:rsidR="004304DE" w:rsidRPr="00863CB9" w:rsidRDefault="004304DE" w:rsidP="00BC2EA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- </w:t>
            </w:r>
            <w:r w:rsidRPr="00863CB9">
              <w:rPr>
                <w:rFonts w:ascii="Times New Roman" w:hAnsi="Times New Roman"/>
                <w:sz w:val="24"/>
                <w:szCs w:val="24"/>
                <w:lang w:val="uk-UA"/>
              </w:rPr>
              <w:t>Рішення Київської міської ради «Про Правила благоустрою міста Києва»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4304DE" w:rsidRPr="00F84474" w:rsidRDefault="004304DE" w:rsidP="004304DE">
      <w:pPr>
        <w:ind w:firstLine="360"/>
        <w:jc w:val="center"/>
        <w:rPr>
          <w:lang w:eastAsia="ru-RU"/>
        </w:rPr>
      </w:pPr>
    </w:p>
    <w:p w:rsidR="004304DE" w:rsidRPr="00BA11E1" w:rsidRDefault="004304DE" w:rsidP="004304DE">
      <w:pPr>
        <w:ind w:firstLine="360"/>
        <w:jc w:val="center"/>
        <w:rPr>
          <w:lang w:eastAsia="ru-RU"/>
        </w:rPr>
      </w:pPr>
    </w:p>
    <w:p w:rsidR="004304DE" w:rsidRPr="005C72AE" w:rsidRDefault="004304DE" w:rsidP="004304DE">
      <w:pPr>
        <w:ind w:firstLine="360"/>
        <w:jc w:val="center"/>
        <w:rPr>
          <w:lang w:eastAsia="ru-RU"/>
        </w:rPr>
      </w:pPr>
    </w:p>
    <w:p w:rsidR="004304DE" w:rsidRPr="007B723C" w:rsidRDefault="004304DE" w:rsidP="004304DE">
      <w:pPr>
        <w:rPr>
          <w:sz w:val="28"/>
          <w:szCs w:val="28"/>
          <w:lang w:eastAsia="ru-RU"/>
        </w:rPr>
      </w:pPr>
      <w:r w:rsidRPr="007B723C">
        <w:rPr>
          <w:sz w:val="28"/>
          <w:szCs w:val="28"/>
          <w:lang w:eastAsia="ru-RU"/>
        </w:rPr>
        <w:t xml:space="preserve">Заступник керівника </w:t>
      </w:r>
    </w:p>
    <w:p w:rsidR="004304DE" w:rsidRPr="007B723C" w:rsidRDefault="004304DE" w:rsidP="004304DE">
      <w:pPr>
        <w:rPr>
          <w:sz w:val="28"/>
          <w:szCs w:val="28"/>
          <w:lang w:eastAsia="ru-RU"/>
        </w:rPr>
      </w:pPr>
      <w:r w:rsidRPr="007B723C">
        <w:rPr>
          <w:sz w:val="28"/>
          <w:szCs w:val="28"/>
          <w:lang w:eastAsia="ru-RU"/>
        </w:rPr>
        <w:t xml:space="preserve">апарату 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 xml:space="preserve"> </w:t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</w:r>
      <w:r w:rsidRPr="007B723C">
        <w:rPr>
          <w:sz w:val="28"/>
          <w:szCs w:val="28"/>
          <w:lang w:eastAsia="ru-RU"/>
        </w:rPr>
        <w:tab/>
        <w:t>Н.</w:t>
      </w:r>
      <w:proofErr w:type="spellStart"/>
      <w:r w:rsidRPr="007B723C">
        <w:rPr>
          <w:sz w:val="28"/>
          <w:szCs w:val="28"/>
          <w:lang w:eastAsia="ru-RU"/>
        </w:rPr>
        <w:t>Навоєва</w:t>
      </w:r>
      <w:proofErr w:type="spellEnd"/>
    </w:p>
    <w:p w:rsidR="004304DE" w:rsidRPr="008D3E29" w:rsidRDefault="004304DE" w:rsidP="004304DE"/>
    <w:p w:rsidR="00440EE8" w:rsidRDefault="00CB1C84"/>
    <w:sectPr w:rsidR="00440EE8" w:rsidSect="008D38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4DE"/>
    <w:rsid w:val="00147AD1"/>
    <w:rsid w:val="001F6DCD"/>
    <w:rsid w:val="004304DE"/>
    <w:rsid w:val="00633853"/>
    <w:rsid w:val="007F27FF"/>
    <w:rsid w:val="00CB1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4304DE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4304D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Абзац списка1"/>
    <w:basedOn w:val="a"/>
    <w:qFormat/>
    <w:rsid w:val="004304DE"/>
    <w:pPr>
      <w:ind w:left="720" w:firstLine="709"/>
      <w:contextualSpacing/>
      <w:jc w:val="both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3.rada.gov.ua/laws/show/1682-18/paran14" TargetMode="External"/><Relationship Id="rId4" Type="http://schemas.openxmlformats.org/officeDocument/2006/relationships/hyperlink" Target="http://zakon3.rada.gov.ua/laws/show/1682-18/paran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eRLI</dc:creator>
  <cp:lastModifiedBy>eRLI</cp:lastModifiedBy>
  <cp:revision>2</cp:revision>
  <dcterms:created xsi:type="dcterms:W3CDTF">2018-02-16T10:20:00Z</dcterms:created>
  <dcterms:modified xsi:type="dcterms:W3CDTF">2018-02-16T12:19:00Z</dcterms:modified>
</cp:coreProperties>
</file>